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3943" w14:textId="643E783D" w:rsidR="0097302D" w:rsidRDefault="0097302D" w:rsidP="0097302D">
      <w:pPr>
        <w:jc w:val="right"/>
        <w:rPr>
          <w:sz w:val="24"/>
          <w:szCs w:val="24"/>
          <w:lang w:val="en-US"/>
        </w:rPr>
      </w:pPr>
      <w:r w:rsidRPr="0097302D">
        <w:rPr>
          <w:sz w:val="24"/>
          <w:szCs w:val="24"/>
          <w:lang w:val="en-US"/>
        </w:rPr>
        <w:t xml:space="preserve">Vroclavas </w:t>
      </w:r>
      <w:r>
        <w:rPr>
          <w:sz w:val="24"/>
          <w:szCs w:val="24"/>
          <w:lang w:val="en-US"/>
        </w:rPr>
        <w:t>, 2025 m. spalio 29 d.</w:t>
      </w:r>
    </w:p>
    <w:p w14:paraId="4B97A788" w14:textId="77777777" w:rsidR="0097302D" w:rsidRPr="0097302D" w:rsidRDefault="0097302D" w:rsidP="0097302D">
      <w:pPr>
        <w:jc w:val="right"/>
        <w:rPr>
          <w:sz w:val="24"/>
          <w:szCs w:val="24"/>
          <w:lang w:val="en-US"/>
        </w:rPr>
      </w:pPr>
    </w:p>
    <w:p w14:paraId="14981E32" w14:textId="439ACCB6" w:rsidR="0097302D" w:rsidRPr="0097302D" w:rsidRDefault="0097302D" w:rsidP="0097302D">
      <w:pPr>
        <w:jc w:val="center"/>
        <w:rPr>
          <w:sz w:val="56"/>
          <w:szCs w:val="56"/>
          <w:lang w:val="en-US"/>
        </w:rPr>
      </w:pPr>
      <w:r w:rsidRPr="0097302D">
        <w:rPr>
          <w:sz w:val="56"/>
          <w:szCs w:val="56"/>
          <w:lang w:val="en-US"/>
        </w:rPr>
        <w:t>ES ATITIKTIES DEKLARACIJA</w:t>
      </w:r>
    </w:p>
    <w:p w14:paraId="721FE86C" w14:textId="77777777" w:rsidR="0097302D" w:rsidRPr="0097302D" w:rsidRDefault="0097302D" w:rsidP="0097302D">
      <w:pPr>
        <w:jc w:val="center"/>
        <w:rPr>
          <w:sz w:val="56"/>
          <w:szCs w:val="56"/>
          <w:lang w:val="en-US"/>
        </w:rPr>
      </w:pPr>
    </w:p>
    <w:p w14:paraId="6B0557E6" w14:textId="69B9C4E6" w:rsidR="0097302D" w:rsidRPr="0097302D" w:rsidRDefault="0097302D" w:rsidP="0097302D">
      <w:pPr>
        <w:rPr>
          <w:b/>
          <w:bCs/>
          <w:sz w:val="44"/>
          <w:szCs w:val="44"/>
          <w:lang w:val="en-US"/>
        </w:rPr>
      </w:pPr>
      <w:r w:rsidRPr="0097302D">
        <w:rPr>
          <w:b/>
          <w:bCs/>
          <w:sz w:val="44"/>
          <w:szCs w:val="44"/>
          <w:lang w:val="en-US"/>
        </w:rPr>
        <w:t>Modelis: PP-003</w:t>
      </w:r>
    </w:p>
    <w:p w14:paraId="16C389E4" w14:textId="688E3743" w:rsidR="0097302D" w:rsidRDefault="0097302D" w:rsidP="0097302D">
      <w:pPr>
        <w:rPr>
          <w:sz w:val="24"/>
          <w:szCs w:val="24"/>
          <w:lang w:val="en-US"/>
        </w:rPr>
      </w:pPr>
      <w:r w:rsidRPr="0097302D">
        <w:rPr>
          <w:sz w:val="24"/>
          <w:szCs w:val="24"/>
        </w:rPr>
        <w:t xml:space="preserve">Mes paaiškiname šiuo dokumentu , kad tas sekantis aprašytas naujas asmeninis Apsauginės priemonės : 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  <w:t xml:space="preserve">Darbo pirštinės – megztos , dengtos ant sukibimo paviršiaus su juodu Lateksas – PP-003 – II kategorija 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  <w:t xml:space="preserve">atitinka Europos Sąjungos reglamento (ES) 2016/425 reikalavimus Parlamentas ir taryba​ nuo </w:t>
      </w:r>
      <w:r w:rsidRPr="0097302D">
        <w:rPr>
          <w:sz w:val="24"/>
          <w:szCs w:val="24"/>
          <w:lang w:val="en-US"/>
        </w:rPr>
        <w:t xml:space="preserve">2016 m. kovo </w:t>
      </w:r>
      <w:r w:rsidRPr="0097302D">
        <w:rPr>
          <w:sz w:val="24"/>
          <w:szCs w:val="24"/>
        </w:rPr>
        <w:t xml:space="preserve">9 d . </w:t>
      </w:r>
      <w:r w:rsidRPr="0097302D">
        <w:rPr>
          <w:sz w:val="24"/>
          <w:szCs w:val="24"/>
          <w:lang w:val="en-US"/>
        </w:rPr>
        <w:t xml:space="preserve">apie asmeninis Apsauginė įranga taip pat panaikinant Direktyvą 89 /686 / EEB ir suderintą Atitinka standartus EN 388:2016+A1:2018 ir EN ISO 21420:2020+A1:2024 . </w:t>
      </w:r>
      <w:r w:rsidRPr="0097302D">
        <w:rPr>
          <w:sz w:val="24"/>
          <w:szCs w:val="24"/>
          <w:lang w:val="en-US"/>
        </w:rPr>
        <w:cr/>
      </w:r>
      <w:r w:rsidRPr="0097302D">
        <w:rPr>
          <w:sz w:val="24"/>
          <w:szCs w:val="24"/>
          <w:lang w:val="en-US"/>
        </w:rPr>
        <w:cr/>
        <w:t>Notifikuotoji įstaiga CTC ( identifikacinis numeris 0075) atliko ES tipo tyrimą (B modulis) ir išdavė ES tipo tyrimo sertifikatą Nr. 0075/4310/162/10/25/2447 .</w:t>
      </w:r>
    </w:p>
    <w:p w14:paraId="632CC0A3" w14:textId="46E713A4" w:rsidR="00134F63" w:rsidRDefault="00134F63" w:rsidP="0097302D">
      <w:pPr>
        <w:rPr>
          <w:sz w:val="24"/>
          <w:szCs w:val="24"/>
          <w:lang w:val="en-US"/>
        </w:rPr>
      </w:pPr>
    </w:p>
    <w:p w14:paraId="29E96008" w14:textId="4F5DC991" w:rsidR="00134F63" w:rsidRPr="00134F63" w:rsidRDefault="00134F63" w:rsidP="0097302D">
      <w:pPr>
        <w:rPr>
          <w:sz w:val="24"/>
          <w:szCs w:val="24"/>
          <w:lang w:val="en-US"/>
        </w:rPr>
      </w:pPr>
      <w:r w:rsidRPr="00134F63">
        <w:rPr>
          <w:sz w:val="24"/>
          <w:szCs w:val="24"/>
          <w:lang w:val="en-US"/>
        </w:rPr>
        <w:t>Padas​ Atsakomybė parodai​​ tai Atitikties deklaracija Gamintojas žymi pavadinimą .</w:t>
      </w:r>
    </w:p>
    <w:p w14:paraId="58D1F0F0" w14:textId="77777777" w:rsidR="00134F63" w:rsidRDefault="00134F63" w:rsidP="0097302D">
      <w:pPr>
        <w:rPr>
          <w:sz w:val="24"/>
          <w:szCs w:val="24"/>
          <w:lang w:val="en-US"/>
        </w:rPr>
      </w:pPr>
    </w:p>
    <w:p w14:paraId="24F61D34" w14:textId="066B826A" w:rsidR="0097302D" w:rsidRDefault="0097302D" w:rsidP="0097302D">
      <w:pPr>
        <w:rPr>
          <w:b/>
          <w:bCs/>
          <w:sz w:val="44"/>
          <w:szCs w:val="44"/>
        </w:rPr>
      </w:pPr>
      <w:r w:rsidRPr="0097302D">
        <w:rPr>
          <w:b/>
          <w:bCs/>
          <w:sz w:val="44"/>
          <w:szCs w:val="44"/>
        </w:rPr>
        <w:t>Gamintojas :</w:t>
      </w:r>
    </w:p>
    <w:p w14:paraId="33A711E0" w14:textId="046268F1" w:rsidR="00E5691C" w:rsidRDefault="0097302D" w:rsidP="0097302D">
      <w:pPr>
        <w:rPr>
          <w:sz w:val="24"/>
          <w:szCs w:val="24"/>
        </w:rPr>
      </w:pPr>
      <w:r w:rsidRPr="0097302D">
        <w:rPr>
          <w:sz w:val="24"/>
          <w:szCs w:val="24"/>
        </w:rPr>
        <w:t>PRUS-POL Sp. z o</w:t>
      </w:r>
      <w:r w:rsidR="00E5691C">
        <w:rPr>
          <w:sz w:val="24"/>
          <w:szCs w:val="24"/>
        </w:rPr>
        <w:t xml:space="preserve">. </w:t>
      </w:r>
      <w:r w:rsidRPr="0097302D">
        <w:rPr>
          <w:sz w:val="24"/>
          <w:szCs w:val="24"/>
        </w:rPr>
        <w:t>o</w:t>
      </w:r>
      <w:r w:rsidR="00E5691C">
        <w:rPr>
          <w:sz w:val="24"/>
          <w:szCs w:val="24"/>
        </w:rPr>
        <w:t>.</w:t>
      </w:r>
      <w:r w:rsidRPr="0097302D">
        <w:rPr>
          <w:sz w:val="24"/>
          <w:szCs w:val="24"/>
        </w:rPr>
        <w:t xml:space="preserve"> </w:t>
      </w:r>
      <w:r w:rsidRPr="0097302D">
        <w:rPr>
          <w:sz w:val="24"/>
          <w:szCs w:val="24"/>
        </w:rPr>
        <w:cr/>
        <w:t xml:space="preserve">ul. </w:t>
      </w:r>
      <w:r w:rsidRPr="00134F63">
        <w:rPr>
          <w:sz w:val="24"/>
          <w:szCs w:val="24"/>
        </w:rPr>
        <w:t xml:space="preserve">Mydlana 3/7 </w:t>
      </w:r>
      <w:r w:rsidRPr="00134F63">
        <w:rPr>
          <w:sz w:val="24"/>
          <w:szCs w:val="24"/>
        </w:rPr>
        <w:cr/>
        <w:t>51-502 Wrocław</w:t>
      </w:r>
    </w:p>
    <w:p w14:paraId="4E609E45" w14:textId="37A409E5" w:rsidR="001B6EF4" w:rsidRDefault="001B6EF4" w:rsidP="0097302D">
      <w:pPr>
        <w:rPr>
          <w:sz w:val="24"/>
          <w:szCs w:val="24"/>
        </w:rPr>
      </w:pPr>
      <w:r>
        <w:rPr>
          <w:sz w:val="24"/>
          <w:szCs w:val="24"/>
        </w:rPr>
        <w:t>Poland</w:t>
      </w:r>
    </w:p>
    <w:p w14:paraId="6576D993" w14:textId="2B657DEA" w:rsidR="0097302D" w:rsidRPr="00134F63" w:rsidRDefault="0097302D" w:rsidP="0097302D">
      <w:pPr>
        <w:rPr>
          <w:sz w:val="24"/>
          <w:szCs w:val="24"/>
        </w:rPr>
      </w:pPr>
      <w:r w:rsidRPr="00134F63">
        <w:rPr>
          <w:sz w:val="24"/>
          <w:szCs w:val="24"/>
        </w:rPr>
        <w:t>NIP: PL9151795172</w:t>
      </w:r>
    </w:p>
    <w:p w14:paraId="3B59BF93" w14:textId="7D174E21" w:rsidR="0097302D" w:rsidRPr="00134F63" w:rsidRDefault="0097302D" w:rsidP="0097302D">
      <w:pPr>
        <w:rPr>
          <w:sz w:val="24"/>
          <w:szCs w:val="24"/>
        </w:rPr>
      </w:pPr>
    </w:p>
    <w:p w14:paraId="021D3F21" w14:textId="370B8146" w:rsidR="0097302D" w:rsidRPr="00134F63" w:rsidRDefault="0097302D" w:rsidP="0097302D">
      <w:pPr>
        <w:rPr>
          <w:sz w:val="24"/>
          <w:szCs w:val="24"/>
        </w:rPr>
      </w:pPr>
    </w:p>
    <w:p w14:paraId="4F6B1B52" w14:textId="5B03EECE" w:rsidR="0097302D" w:rsidRPr="00134F63" w:rsidRDefault="0097302D" w:rsidP="0097302D">
      <w:pPr>
        <w:rPr>
          <w:sz w:val="24"/>
          <w:szCs w:val="24"/>
        </w:rPr>
      </w:pPr>
    </w:p>
    <w:p w14:paraId="40ED42C2" w14:textId="6926D1DC" w:rsidR="0097302D" w:rsidRPr="00134F63" w:rsidRDefault="0097302D" w:rsidP="0097302D">
      <w:pPr>
        <w:rPr>
          <w:sz w:val="24"/>
          <w:szCs w:val="24"/>
        </w:rPr>
      </w:pPr>
    </w:p>
    <w:p w14:paraId="2E863068" w14:textId="23907640" w:rsidR="0097302D" w:rsidRPr="00E5691C" w:rsidRDefault="0097302D" w:rsidP="0097302D">
      <w:pPr>
        <w:jc w:val="right"/>
        <w:rPr>
          <w:sz w:val="24"/>
          <w:szCs w:val="24"/>
        </w:rPr>
      </w:pPr>
      <w:r w:rsidRPr="00E5691C">
        <w:rPr>
          <w:sz w:val="24"/>
          <w:szCs w:val="24"/>
        </w:rPr>
        <w:t>Pasirašyta už ir į Pavadinimas : PRUS-POL Sp. z o</w:t>
      </w:r>
      <w:r w:rsidR="00E5691C">
        <w:rPr>
          <w:sz w:val="24"/>
          <w:szCs w:val="24"/>
        </w:rPr>
        <w:t xml:space="preserve">. </w:t>
      </w:r>
      <w:r w:rsidRPr="00E5691C">
        <w:rPr>
          <w:sz w:val="24"/>
          <w:szCs w:val="24"/>
        </w:rPr>
        <w:t>o.</w:t>
      </w:r>
    </w:p>
    <w:p w14:paraId="236F6F3E" w14:textId="3CEEC90C" w:rsidR="0097302D" w:rsidRDefault="00E5691C" w:rsidP="0097302D">
      <w:pPr>
        <w:jc w:val="center"/>
        <w:rPr>
          <w:sz w:val="24"/>
          <w:szCs w:val="24"/>
          <w:lang w:val="en-US"/>
        </w:rPr>
      </w:pPr>
      <w:r w:rsidRPr="00E5691C">
        <w:rPr>
          <w:sz w:val="24"/>
          <w:szCs w:val="24"/>
          <w:lang w:val="pl-PL"/>
        </w:rPr>
        <w:t xml:space="preserve">                                                                                   </w:t>
      </w:r>
      <w:r>
        <w:rPr>
          <w:sz w:val="24"/>
          <w:szCs w:val="24"/>
          <w:lang w:val="en-US"/>
        </w:rPr>
        <w:t>CEO</w:t>
      </w:r>
    </w:p>
    <w:p w14:paraId="3EA17A8A" w14:textId="0FB487F6" w:rsidR="0097302D" w:rsidRPr="0097302D" w:rsidRDefault="0097302D" w:rsidP="0097302D">
      <w:pPr>
        <w:jc w:val="center"/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  <w:lang w:val="en-US"/>
        </w:rPr>
        <w:t xml:space="preserve">       </w:t>
      </w:r>
      <w:r>
        <w:rPr>
          <w:noProof/>
        </w:rPr>
        <w:drawing>
          <wp:inline distT="0" distB="0" distL="0" distR="0" wp14:anchorId="4E2F7F47" wp14:editId="07FAE69E">
            <wp:extent cx="1839790" cy="1114425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0925" cy="112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02D" w:rsidRPr="0097302D" w:rsidSect="0097302D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2D"/>
    <w:rsid w:val="00134F63"/>
    <w:rsid w:val="001B6EF4"/>
    <w:rsid w:val="0097302D"/>
    <w:rsid w:val="00DF689F"/>
    <w:rsid w:val="00E5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9D04"/>
  <w15:chartTrackingRefBased/>
  <w15:docId w15:val="{1DAB2B42-4ACB-4794-8AC0-D7345E66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F</dc:creator>
  <cp:keywords/>
  <dc:description/>
  <cp:lastModifiedBy>Marcel F</cp:lastModifiedBy>
  <cp:revision>5</cp:revision>
  <dcterms:created xsi:type="dcterms:W3CDTF">2026-02-16T10:03:00Z</dcterms:created>
  <dcterms:modified xsi:type="dcterms:W3CDTF">2026-03-02T21:18:00Z</dcterms:modified>
</cp:coreProperties>
</file>