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70DC39D9" w:rsidR="0097302D" w:rsidRDefault="003646CA" w:rsidP="0097302D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Wrocław</w:t>
      </w:r>
      <w:r w:rsidR="0097302D" w:rsidRPr="0097302D">
        <w:rPr>
          <w:sz w:val="24"/>
          <w:szCs w:val="24"/>
          <w:lang w:val="en-US"/>
        </w:rPr>
        <w:t xml:space="preserve"> </w:t>
      </w:r>
      <w:r w:rsidR="0097302D">
        <w:rPr>
          <w:sz w:val="24"/>
          <w:szCs w:val="24"/>
          <w:lang w:val="en-US"/>
        </w:rPr>
        <w:t>, 29</w:t>
      </w:r>
      <w:r w:rsidR="0022400E">
        <w:rPr>
          <w:sz w:val="24"/>
          <w:szCs w:val="24"/>
          <w:lang w:val="en-US"/>
        </w:rPr>
        <w:t>/10/202</w:t>
      </w:r>
      <w:r w:rsidR="0097302D">
        <w:rPr>
          <w:sz w:val="24"/>
          <w:szCs w:val="24"/>
          <w:lang w:val="en-US"/>
        </w:rPr>
        <w:t>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DICHIARAZIONE DI CONFORMITÀ UE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Modello: PP-003</w:t>
      </w:r>
    </w:p>
    <w:p w14:paraId="16C389E4" w14:textId="247A7901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Noi spieghiamo con la presente , che IL seguente descritto nuovo personale Dispositivi di protezione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Guanti da lavoro – lavorati a maglia , rivestiti sulla superficie di presa con il nero Lattice – PP-003 – Categoria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soddisfa i requisiti del Regolamento (UE) 2016/425 dell’Unione Europea Parlamento e il consiglio dal 9 </w:t>
      </w:r>
      <w:r w:rsidRPr="0097302D">
        <w:rPr>
          <w:sz w:val="24"/>
          <w:szCs w:val="24"/>
          <w:lang w:val="en-US"/>
        </w:rPr>
        <w:t xml:space="preserve">marzo 2016 circa personale Equipaggiamento protettivo nonché l' abrogazione della direttiva 89 /686/CEE e la direttiva armonizzata Sono soddisfatte le norme EN 388:2016+A1:2018 e EN ISO 21420:2020+A1:2024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>L' organismo notificato CTC ( numero di identificazione 0075) ha eseguito l' esame UE del tipo (modulo B) e ha rilasciato il certificato di esame UE del tipo n. 0075/4310/162/10/25/2447 .</w:t>
      </w:r>
    </w:p>
    <w:p w14:paraId="0980D6B6" w14:textId="2EB9B233" w:rsidR="0097302D" w:rsidRDefault="0097302D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Produttore :</w:t>
      </w:r>
    </w:p>
    <w:p w14:paraId="6576D993" w14:textId="32164E5D" w:rsidR="0097302D" w:rsidRPr="003646CA" w:rsidRDefault="0097302D" w:rsidP="0097302D">
      <w:pPr>
        <w:rPr>
          <w:sz w:val="24"/>
          <w:szCs w:val="24"/>
          <w:lang w:val="pl-PL"/>
        </w:rPr>
      </w:pPr>
      <w:r w:rsidRPr="0097302D">
        <w:rPr>
          <w:sz w:val="24"/>
          <w:szCs w:val="24"/>
        </w:rPr>
        <w:t>PRUS-POL Sp. z o</w:t>
      </w:r>
      <w:r w:rsidR="003646CA">
        <w:rPr>
          <w:sz w:val="24"/>
          <w:szCs w:val="24"/>
        </w:rPr>
        <w:t xml:space="preserve">. </w:t>
      </w:r>
      <w:r w:rsidR="001942C6">
        <w:rPr>
          <w:sz w:val="24"/>
          <w:szCs w:val="24"/>
        </w:rPr>
        <w:t>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3646CA">
        <w:rPr>
          <w:sz w:val="24"/>
          <w:szCs w:val="24"/>
          <w:lang w:val="pl-PL"/>
        </w:rPr>
        <w:t xml:space="preserve">Mydlana 3/7 </w:t>
      </w:r>
      <w:r w:rsidRPr="003646CA">
        <w:rPr>
          <w:sz w:val="24"/>
          <w:szCs w:val="24"/>
          <w:lang w:val="pl-PL"/>
        </w:rPr>
        <w:cr/>
        <w:t xml:space="preserve">51-502 </w:t>
      </w:r>
      <w:r w:rsidR="003646CA" w:rsidRPr="003646CA">
        <w:rPr>
          <w:sz w:val="24"/>
          <w:szCs w:val="24"/>
          <w:lang w:val="pl-PL"/>
        </w:rPr>
        <w:t>Wrocław</w:t>
      </w:r>
      <w:r w:rsidRPr="003646CA">
        <w:rPr>
          <w:sz w:val="24"/>
          <w:szCs w:val="24"/>
          <w:lang w:val="pl-PL"/>
        </w:rPr>
        <w:t xml:space="preserve"> </w:t>
      </w:r>
      <w:r w:rsidRPr="003646CA">
        <w:rPr>
          <w:sz w:val="24"/>
          <w:szCs w:val="24"/>
          <w:lang w:val="pl-PL"/>
        </w:rPr>
        <w:cr/>
        <w:t>NIP: PL9151795172</w:t>
      </w:r>
    </w:p>
    <w:p w14:paraId="19810554" w14:textId="05B62BA1" w:rsidR="0097302D" w:rsidRPr="003646CA" w:rsidRDefault="0097302D" w:rsidP="0097302D">
      <w:pPr>
        <w:rPr>
          <w:sz w:val="24"/>
          <w:szCs w:val="24"/>
          <w:lang w:val="pl-PL"/>
        </w:rPr>
      </w:pPr>
    </w:p>
    <w:p w14:paraId="38B4773C" w14:textId="7E4F1807" w:rsidR="0097302D" w:rsidRPr="003646CA" w:rsidRDefault="0097302D" w:rsidP="0097302D">
      <w:pPr>
        <w:rPr>
          <w:sz w:val="24"/>
          <w:szCs w:val="24"/>
          <w:lang w:val="pl-PL"/>
        </w:rPr>
      </w:pPr>
    </w:p>
    <w:p w14:paraId="3B59BF93" w14:textId="7D174E21" w:rsidR="0097302D" w:rsidRPr="003646CA" w:rsidRDefault="0097302D" w:rsidP="0097302D">
      <w:pPr>
        <w:rPr>
          <w:sz w:val="24"/>
          <w:szCs w:val="24"/>
          <w:lang w:val="pl-PL"/>
        </w:rPr>
      </w:pPr>
    </w:p>
    <w:p w14:paraId="021D3F21" w14:textId="370B8146" w:rsidR="0097302D" w:rsidRPr="003646CA" w:rsidRDefault="0097302D" w:rsidP="0097302D">
      <w:pPr>
        <w:rPr>
          <w:sz w:val="24"/>
          <w:szCs w:val="24"/>
          <w:lang w:val="pl-PL"/>
        </w:rPr>
      </w:pPr>
    </w:p>
    <w:p w14:paraId="4F6B1B52" w14:textId="5B03EECE" w:rsidR="0097302D" w:rsidRPr="003646CA" w:rsidRDefault="0097302D" w:rsidP="0097302D">
      <w:pPr>
        <w:rPr>
          <w:sz w:val="24"/>
          <w:szCs w:val="24"/>
          <w:lang w:val="pl-PL"/>
        </w:rPr>
      </w:pPr>
    </w:p>
    <w:p w14:paraId="40ED42C2" w14:textId="6926D1DC" w:rsidR="0097302D" w:rsidRPr="003646CA" w:rsidRDefault="0097302D" w:rsidP="0097302D">
      <w:pPr>
        <w:rPr>
          <w:sz w:val="24"/>
          <w:szCs w:val="24"/>
          <w:lang w:val="pl-PL"/>
        </w:rPr>
      </w:pPr>
    </w:p>
    <w:p w14:paraId="2E863068" w14:textId="7D4C4ADC" w:rsidR="0097302D" w:rsidRDefault="0097302D" w:rsidP="0097302D">
      <w:pPr>
        <w:jc w:val="right"/>
        <w:rPr>
          <w:sz w:val="24"/>
          <w:szCs w:val="24"/>
          <w:lang w:val="en-US"/>
        </w:rPr>
      </w:pPr>
      <w:r w:rsidRPr="0097302D">
        <w:rPr>
          <w:sz w:val="24"/>
          <w:szCs w:val="24"/>
          <w:lang w:val="en-US"/>
        </w:rPr>
        <w:t>Firmato per e in Nome di: PRUS-POL Sp. z o</w:t>
      </w:r>
      <w:r w:rsidR="001942C6">
        <w:rPr>
          <w:sz w:val="24"/>
          <w:szCs w:val="24"/>
          <w:lang w:val="en-US"/>
        </w:rPr>
        <w:t xml:space="preserve">. </w:t>
      </w:r>
      <w:r w:rsidRPr="0097302D">
        <w:rPr>
          <w:sz w:val="24"/>
          <w:szCs w:val="24"/>
          <w:lang w:val="en-US"/>
        </w:rPr>
        <w:t>o.</w:t>
      </w:r>
    </w:p>
    <w:p w14:paraId="236F6F3E" w14:textId="57921A1B" w:rsidR="0097302D" w:rsidRDefault="003646CA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942C6"/>
    <w:rsid w:val="0022400E"/>
    <w:rsid w:val="003646CA"/>
    <w:rsid w:val="009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2026-02-16T10:19:00Z</dcterms:modified>
</cp:coreProperties>
</file>